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D" w:rsidRDefault="00A86A63">
      <w:r>
        <w:rPr>
          <w:noProof/>
        </w:rPr>
        <w:pict>
          <v:rect id="_x0000_s1026" style="position:absolute;margin-left:225.85pt;margin-top:-7.45pt;width:278.4pt;height:65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E62E81" w:rsidRPr="00E62E81" w:rsidRDefault="00E62E81" w:rsidP="00E62E81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62E8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ระบบและกลไกการเรียนการสอนเป็นภาษาอังกฤษ</w:t>
                  </w:r>
                </w:p>
                <w:p w:rsidR="00E62E81" w:rsidRPr="00E62E81" w:rsidRDefault="00E62E81" w:rsidP="00E62E81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62E8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คณะศึกษาศาสตร์  มหาวิทยาลัยทักษิณ</w:t>
                  </w:r>
                </w:p>
              </w:txbxContent>
            </v:textbox>
          </v:rect>
        </w:pict>
      </w:r>
      <w:r w:rsidR="00E62E81">
        <w:t xml:space="preserve">                                              </w:t>
      </w:r>
    </w:p>
    <w:p w:rsidR="00E62E81" w:rsidRDefault="00E62E81"/>
    <w:p w:rsidR="00D41DED" w:rsidRDefault="00D41DED"/>
    <w:p w:rsidR="00D41DED" w:rsidRDefault="00D41DED"/>
    <w:p w:rsidR="00D41DED" w:rsidRDefault="00A86A63">
      <w:r>
        <w:rPr>
          <w:noProof/>
        </w:rPr>
        <w:pict>
          <v:rect id="_x0000_s1048" style="position:absolute;margin-left:314.95pt;margin-top:1.8pt;width:97.45pt;height:37pt;z-index:251677696" fillcolor="white [3201]" strokecolor="#8064a2 [3207]" strokeweight="5pt">
            <v:stroke linestyle="thickThin"/>
            <v:shadow color="#868686"/>
            <v:textbox style="mso-next-textbox:#_x0000_s1048">
              <w:txbxContent>
                <w:p w:rsidR="00D41DED" w:rsidRPr="009116C3" w:rsidRDefault="00D41DED" w:rsidP="00331E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กำหนดรายวิชา</w:t>
                  </w:r>
                </w:p>
              </w:txbxContent>
            </v:textbox>
          </v:rect>
        </w:pict>
      </w:r>
    </w:p>
    <w:p w:rsidR="00D41DED" w:rsidRDefault="00A86A63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358.05pt;margin-top:16.85pt;width:15.35pt;height:12.95pt;z-index:251679744">
            <v:textbox style="layout-flow:vertical-ideographic"/>
          </v:shape>
        </w:pict>
      </w:r>
    </w:p>
    <w:p w:rsidR="00E62E81" w:rsidRDefault="00A86A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38.5pt;margin-top:7.4pt;width:0;height:15.65pt;z-index:251685888" o:connectortype="straight" strokeweight="1.5pt"/>
        </w:pict>
      </w:r>
      <w:r>
        <w:rPr>
          <w:noProof/>
        </w:rPr>
        <w:pict>
          <v:rect id="_x0000_s1036" style="position:absolute;margin-left:484.7pt;margin-top:23pt;width:107.05pt;height:59.5pt;z-index:251667456" fillcolor="white [3201]" strokecolor="#4bacc6 [3208]" strokeweight="5pt">
            <v:stroke linestyle="thickThin"/>
            <v:shadow color="#868686"/>
            <v:textbox style="mso-next-textbox:#_x0000_s1036">
              <w:txbxContent>
                <w:p w:rsidR="006319C6" w:rsidRPr="006319C6" w:rsidRDefault="006319C6" w:rsidP="00103D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"/>
                      <w:szCs w:val="4"/>
                    </w:rPr>
                  </w:pPr>
                </w:p>
                <w:p w:rsidR="00103D7C" w:rsidRPr="009116C3" w:rsidRDefault="00103D7C" w:rsidP="00103D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การประเมินผล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616.7pt;margin-top:23pt;width:104.35pt;height:59.5pt;z-index:251684864" fillcolor="white [3201]" strokecolor="#4bacc6 [3208]" strokeweight="5pt">
            <v:stroke linestyle="thickThin"/>
            <v:shadow color="#868686"/>
            <v:textbox style="mso-next-textbox:#_x0000_s1057">
              <w:txbxContent>
                <w:p w:rsidR="002954CE" w:rsidRDefault="002954CE" w:rsidP="002954C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การปรับปรุง</w:t>
                  </w:r>
                </w:p>
                <w:p w:rsidR="002954CE" w:rsidRPr="009116C3" w:rsidRDefault="002954CE" w:rsidP="002954C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การเรียนการสอน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60pt;margin-top:7.35pt;width:608.25pt;height:.05pt;z-index:251680768" o:connectortype="straight" strokeweight="1.5pt"/>
        </w:pict>
      </w:r>
      <w:r>
        <w:rPr>
          <w:noProof/>
        </w:rPr>
        <w:pict>
          <v:shape id="_x0000_s1054" type="#_x0000_t32" style="position:absolute;margin-left:60pt;margin-top:7.4pt;width:0;height:15.65pt;z-index:251681792" o:connectortype="straight" strokeweight="1.5pt"/>
        </w:pict>
      </w:r>
      <w:r>
        <w:rPr>
          <w:noProof/>
        </w:rPr>
        <w:pict>
          <v:rect id="_x0000_s1027" style="position:absolute;margin-left:-14.25pt;margin-top:23pt;width:146.45pt;height:59.5pt;z-index:251659264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6319C6" w:rsidRDefault="009116C3" w:rsidP="006319C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</w:rPr>
                  </w:pPr>
                  <w:r w:rsidRPr="009116C3"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  <w:cs/>
                    </w:rPr>
                    <w:t>การเตรียมตัว</w:t>
                  </w:r>
                </w:p>
                <w:p w:rsidR="009116C3" w:rsidRPr="009116C3" w:rsidRDefault="009116C3" w:rsidP="006319C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</w:rPr>
                  </w:pPr>
                  <w:r w:rsidRPr="009116C3"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  <w:cs/>
                    </w:rPr>
                    <w:t>ของผู้สอน</w:t>
                  </w:r>
                </w:p>
                <w:p w:rsidR="009116C3" w:rsidRDefault="009116C3" w:rsidP="006319C6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242.25pt;margin-top:7.35pt;width:0;height:15.65pt;z-index:251682816" o:connectortype="straight" strokeweight="1.5pt"/>
        </w:pict>
      </w:r>
      <w:r>
        <w:rPr>
          <w:noProof/>
        </w:rPr>
        <w:pict>
          <v:rect id="_x0000_s1028" style="position:absolute;margin-left:171.75pt;margin-top:23pt;width:138.75pt;height:59.5pt;z-index:251660288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6319C6" w:rsidRDefault="009116C3" w:rsidP="006319C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  <w:cs/>
                    </w:rPr>
                    <w:t>การเตรียมตัว</w:t>
                  </w:r>
                </w:p>
                <w:p w:rsidR="009116C3" w:rsidRPr="009116C3" w:rsidRDefault="009116C3" w:rsidP="006319C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6"/>
                      <w:cs/>
                    </w:rPr>
                    <w:t>ของผู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6"/>
                      <w:cs/>
                    </w:rPr>
                    <w:t>้เรียน</w:t>
                  </w:r>
                </w:p>
                <w:p w:rsidR="009116C3" w:rsidRDefault="009116C3" w:rsidP="006319C6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668.25pt;margin-top:7.4pt;width:0;height:15.65pt;z-index:251686912" o:connectortype="straight" strokeweight="1.5pt"/>
        </w:pict>
      </w:r>
      <w:r>
        <w:rPr>
          <w:noProof/>
        </w:rPr>
        <w:pict>
          <v:rect id="_x0000_s1029" style="position:absolute;margin-left:348.8pt;margin-top:23pt;width:107.2pt;height:59.5pt;z-index:251661312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136C91" w:rsidRDefault="009116C3" w:rsidP="00136C9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116C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กระบวนการเรียน</w:t>
                  </w:r>
                </w:p>
                <w:p w:rsidR="009116C3" w:rsidRPr="009116C3" w:rsidRDefault="009116C3" w:rsidP="00136C9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116C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การสอน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403.6pt;margin-top:7.35pt;width:0;height:15.65pt;z-index:251683840" o:connectortype="straight" strokeweight="1.5pt"/>
        </w:pict>
      </w:r>
    </w:p>
    <w:p w:rsidR="009116C3" w:rsidRPr="009116C3" w:rsidRDefault="00A86A63" w:rsidP="002954CE">
      <w:pPr>
        <w:rPr>
          <w:rFonts w:ascii="TH SarabunPSK" w:hAnsi="TH SarabunPSK" w:cs="TH SarabunPSK"/>
          <w:b/>
          <w:bCs/>
          <w:sz w:val="30"/>
          <w:szCs w:val="36"/>
        </w:rPr>
      </w:pPr>
      <w:r>
        <w:rPr>
          <w:rFonts w:ascii="TH SarabunPSK" w:hAnsi="TH SarabunPSK" w:cs="TH SarabunPSK"/>
          <w:b/>
          <w:bCs/>
          <w:noProof/>
          <w:sz w:val="30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459.75pt;margin-top:18.7pt;width:15.75pt;height:15.85pt;z-index:251687936"/>
        </w:pict>
      </w:r>
      <w:r>
        <w:rPr>
          <w:rFonts w:ascii="TH SarabunPSK" w:hAnsi="TH SarabunPSK" w:cs="TH SarabunPSK"/>
          <w:b/>
          <w:bCs/>
          <w:noProof/>
          <w:sz w:val="30"/>
          <w:szCs w:val="36"/>
        </w:rPr>
        <w:pict>
          <v:shape id="_x0000_s1044" type="#_x0000_t13" style="position:absolute;margin-left:136.05pt;margin-top:10.05pt;width:15.75pt;height:15.85pt;z-index:251675648"/>
        </w:pict>
      </w:r>
      <w:r>
        <w:rPr>
          <w:rFonts w:ascii="TH SarabunPSK" w:hAnsi="TH SarabunPSK" w:cs="TH SarabunPSK"/>
          <w:b/>
          <w:bCs/>
          <w:noProof/>
          <w:sz w:val="30"/>
          <w:szCs w:val="36"/>
        </w:rPr>
        <w:pict>
          <v:shape id="_x0000_s1045" type="#_x0000_t13" style="position:absolute;margin-left:314.35pt;margin-top:18.7pt;width:15.75pt;height:15.85pt;z-index:251676672"/>
        </w:pict>
      </w:r>
      <w:r>
        <w:rPr>
          <w:rFonts w:ascii="TH SarabunPSK" w:hAnsi="TH SarabunPSK" w:cs="TH SarabunPSK"/>
          <w:b/>
          <w:bCs/>
          <w:noProof/>
          <w:sz w:val="30"/>
          <w:szCs w:val="36"/>
        </w:rPr>
        <w:pict>
          <v:shape id="_x0000_s1061" type="#_x0000_t13" style="position:absolute;margin-left:597.2pt;margin-top:18.7pt;width:15.75pt;height:15.85pt;z-index:251688960"/>
        </w:pict>
      </w:r>
      <w:r w:rsidR="009116C3" w:rsidRPr="009116C3">
        <w:rPr>
          <w:rFonts w:ascii="TH SarabunPSK" w:hAnsi="TH SarabunPSK" w:cs="TH SarabunPSK"/>
          <w:b/>
          <w:bCs/>
          <w:sz w:val="30"/>
          <w:szCs w:val="36"/>
          <w:cs/>
        </w:rPr>
        <w:t>มน</w:t>
      </w:r>
    </w:p>
    <w:p w:rsidR="00E62E81" w:rsidRDefault="00E62E81"/>
    <w:p w:rsidR="00E62E81" w:rsidRDefault="00A86A63">
      <w:r>
        <w:rPr>
          <w:noProof/>
        </w:rPr>
        <w:pict>
          <v:roundrect id="_x0000_s1062" style="position:absolute;margin-left:612.95pt;margin-top:15.95pt;width:114.45pt;height:88.4pt;z-index:251689984" arcsize="10923f" fillcolor="white [3201]" strokecolor="#4bacc6 [3208]" strokeweight="2.5pt">
            <v:shadow color="#868686"/>
            <v:textbox style="mso-next-textbox:#_x0000_s1062">
              <w:txbxContent>
                <w:p w:rsidR="002954CE" w:rsidRDefault="002954CE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รายงานผลตามแบบ มคอ.5</w:t>
                  </w:r>
                </w:p>
                <w:p w:rsidR="002954CE" w:rsidRDefault="002954CE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ให้นิสิตมีส่วนร่วม</w:t>
                  </w:r>
                </w:p>
                <w:p w:rsidR="002954CE" w:rsidRPr="00331EA8" w:rsidRDefault="002954CE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334.6pt;margin-top:16.35pt;width:132.45pt;height:88pt;z-index:251665408" arcsize="10923f" fillcolor="white [3201]" strokecolor="#4bacc6 [3208]" strokeweight="2.5pt">
            <v:shadow color="#868686"/>
            <v:textbox style="mso-next-textbox:#_x0000_s1034">
              <w:txbxContent>
                <w:p w:rsidR="003B5EA7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สอนตาม มคอ.3</w:t>
                  </w:r>
                </w:p>
                <w:p w:rsidR="003B5EA7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ดูแลนิสิตอย่างใกล้ชิด-ต่อเนื่อง</w:t>
                  </w:r>
                </w:p>
                <w:p w:rsidR="003B5EA7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ให้นิสิตมีส่วนร่วม</w:t>
                  </w:r>
                </w:p>
                <w:p w:rsidR="003B5EA7" w:rsidRPr="00331EA8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480.5pt;margin-top:17.1pt;width:123.25pt;height:87.25pt;z-index:251666432" arcsize="10923f" fillcolor="white [3201]" strokecolor="#4bacc6 [3208]" strokeweight="2.5pt">
            <v:shadow color="#868686"/>
            <v:textbox style="mso-next-textbox:#_x0000_s1035">
              <w:txbxContent>
                <w:p w:rsidR="00103D7C" w:rsidRDefault="00103D7C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ตามแบบที่กำหนด(มคอ.3)</w:t>
                  </w:r>
                </w:p>
                <w:p w:rsidR="00103D7C" w:rsidRDefault="00103D7C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ให้นิสิตมีส่วนร่วม</w:t>
                  </w:r>
                </w:p>
                <w:p w:rsidR="00103D7C" w:rsidRPr="00331EA8" w:rsidRDefault="00103D7C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60.6pt;margin-top:15.95pt;width:153.75pt;height:132.1pt;z-index:251664384" arcsize="10923f" fillcolor="white [3201]" strokecolor="#4bacc6 [3208]" strokeweight="2.5pt">
            <v:shadow color="#868686"/>
            <v:textbox style="mso-next-textbox:#_x0000_s1033">
              <w:txbxContent>
                <w:p w:rsidR="003B5EA7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กำหนดกลุ่มนิสิตที่จะสอน</w:t>
                  </w:r>
                </w:p>
                <w:p w:rsidR="003B5EA7" w:rsidRDefault="003B5EA7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พัฒนา/เตรียมความพร้อม(นิสิต)</w:t>
                  </w:r>
                </w:p>
                <w:p w:rsidR="003B5EA7" w:rsidRDefault="003B5EA7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ชี้แจงแนวการจัดการเรียนการสอน</w:t>
                  </w:r>
                </w:p>
                <w:p w:rsidR="003B5EA7" w:rsidRPr="00331EA8" w:rsidRDefault="003B5EA7" w:rsidP="003B5E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28pt;margin-top:15.95pt;width:169.95pt;height:187.35pt;z-index:251663360" arcsize="10923f" fillcolor="white [3201]" strokecolor="#4bacc6 [3208]" strokeweight="2.5pt">
            <v:shadow color="#868686"/>
            <v:textbox style="mso-next-textbox:#_x0000_s1032">
              <w:txbxContent>
                <w:p w:rsidR="00331EA8" w:rsidRPr="00331EA8" w:rsidRDefault="00331EA8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พัฒนาทักษะทางภาษา</w:t>
                  </w:r>
                </w:p>
                <w:p w:rsidR="00331EA8" w:rsidRDefault="00331EA8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(ฟัง พูด  อ่าน  เขียน)</w:t>
                  </w:r>
                </w:p>
                <w:p w:rsidR="00331EA8" w:rsidRDefault="00331EA8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ทำความเข้าใจหลักสูตร/คำอธิบายรายวิชา / เนื้อหา</w:t>
                  </w:r>
                </w:p>
                <w:p w:rsidR="00331EA8" w:rsidRDefault="00331EA8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จัดทำเนื้อหา/เอกสารประกอบ</w:t>
                  </w:r>
                </w:p>
                <w:p w:rsidR="00331EA8" w:rsidRDefault="00331EA8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วางแผนการจัดการเรียนการสอน(จัดทำ มคอ.3)</w:t>
                  </w:r>
                </w:p>
                <w:p w:rsidR="003B5EA7" w:rsidRPr="00331EA8" w:rsidRDefault="003B5EA7" w:rsidP="00331EA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EA8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จัดเตรียมสื่อ/แหล่งเรียนรู้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67" style="position:absolute;margin-left:51.2pt;margin-top:3pt;width:15.35pt;height:12.95pt;z-index:251670528"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margin-left:396.3pt;margin-top:.75pt;width:15.35pt;height:12.95pt;z-index:251672576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margin-left:534pt;margin-top:1.5pt;width:15.35pt;height:12.95pt;z-index:251673600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237pt;margin-top:1.5pt;width:15.35pt;height:12.95pt;z-index:251671552">
            <v:textbox style="layout-flow:vertical-ideographic"/>
          </v:shape>
        </w:pict>
      </w:r>
      <w:r>
        <w:rPr>
          <w:noProof/>
        </w:rPr>
        <w:pict>
          <v:shape id="_x0000_s1063" type="#_x0000_t67" style="position:absolute;margin-left:661.3pt;margin-top:1.5pt;width:15.35pt;height:12.95pt;z-index:251691008">
            <v:textbox style="layout-flow:vertical-ideographic"/>
          </v:shape>
        </w:pict>
      </w:r>
    </w:p>
    <w:p w:rsidR="00E62E81" w:rsidRDefault="00E62E81"/>
    <w:p w:rsidR="00E62E81" w:rsidRDefault="00E62E81"/>
    <w:p w:rsidR="00E62E81" w:rsidRDefault="00E62E81">
      <w:pPr>
        <w:rPr>
          <w:rFonts w:hint="cs"/>
        </w:rPr>
      </w:pPr>
    </w:p>
    <w:p w:rsidR="00A86A63" w:rsidRDefault="00A86A63">
      <w:pPr>
        <w:rPr>
          <w:rFonts w:hint="cs"/>
        </w:rPr>
      </w:pPr>
    </w:p>
    <w:p w:rsidR="00A86A63" w:rsidRDefault="00A86A63">
      <w:pPr>
        <w:rPr>
          <w:rFonts w:hint="cs"/>
        </w:rPr>
      </w:pPr>
    </w:p>
    <w:p w:rsidR="00A86A63" w:rsidRDefault="00A86A63">
      <w:pPr>
        <w:rPr>
          <w:rFonts w:hint="cs"/>
        </w:rPr>
      </w:pPr>
    </w:p>
    <w:p w:rsidR="00A86A63" w:rsidRDefault="00A86A63">
      <w:pPr>
        <w:rPr>
          <w:rFonts w:hint="cs"/>
        </w:rPr>
      </w:pPr>
    </w:p>
    <w:p w:rsidR="00A86A63" w:rsidRDefault="00A86A63" w:rsidP="00A86A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  <w:sectPr w:rsidR="00A86A63" w:rsidSect="002954C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การจัดทำร</w:t>
      </w:r>
      <w:bookmarkStart w:id="0" w:name="_GoBack"/>
      <w:bookmarkEnd w:id="0"/>
      <w:r w:rsidRPr="00A86A63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ายละเอียดรายวิชา( มคอ.</w:t>
      </w:r>
      <w:r w:rsidRPr="00A86A6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6A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86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6A63">
        <w:rPr>
          <w:rFonts w:ascii="TH SarabunIT๙" w:hAnsi="TH SarabunIT๙" w:cs="TH SarabunIT๙"/>
          <w:sz w:val="32"/>
          <w:szCs w:val="32"/>
        </w:rPr>
        <w:t xml:space="preserve"> </w:t>
      </w:r>
      <w:r w:rsidRPr="00A86A63">
        <w:rPr>
          <w:rFonts w:ascii="TH SarabunIT๙" w:hAnsi="TH SarabunIT๙" w:cs="TH SarabunIT๙"/>
          <w:sz w:val="32"/>
          <w:szCs w:val="32"/>
          <w:cs/>
        </w:rPr>
        <w:t>ภายใต้กรอบแนวคิดและขั้นตอนดังนี้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1. เขียนคำอธิบายรายวิชาให้ชัดเจน (</w:t>
      </w:r>
      <w:r w:rsidRPr="00A86A63">
        <w:rPr>
          <w:rFonts w:ascii="TH SarabunIT๙" w:hAnsi="TH SarabunIT๙" w:cs="TH SarabunIT๙"/>
          <w:sz w:val="32"/>
          <w:szCs w:val="32"/>
        </w:rPr>
        <w:t>Course Description)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2. กำหนดวัตถุประสงค์ของรายวิชาให้สอดคล้องกับคำอธิบายรายวิชา (</w:t>
      </w:r>
      <w:r w:rsidRPr="00A86A63">
        <w:rPr>
          <w:rFonts w:ascii="TH SarabunIT๙" w:hAnsi="TH SarabunIT๙" w:cs="TH SarabunIT๙"/>
          <w:sz w:val="32"/>
          <w:szCs w:val="32"/>
        </w:rPr>
        <w:t>Purpose of Course)</w:t>
      </w:r>
    </w:p>
    <w:p w:rsidR="00A86A63" w:rsidRPr="00A86A63" w:rsidRDefault="00A86A63" w:rsidP="00A86A63">
      <w:pPr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3. กำหนดสิ่งที่จะให้เกิดกับนิสิตเมื่อเรียนจบในรายวิชาให้ชัดเจน</w:t>
      </w:r>
      <w:r w:rsidRPr="00A86A63">
        <w:rPr>
          <w:rFonts w:ascii="TH SarabunIT๙" w:hAnsi="TH SarabunIT๙" w:cs="TH SarabunIT๙"/>
          <w:sz w:val="32"/>
          <w:szCs w:val="32"/>
        </w:rPr>
        <w:t xml:space="preserve"> (Learning Outcome)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 xml:space="preserve">4. กำหนดเนื้อหาที่จะสอนในรายวิชา และจัดกลุ่มตามความสอดคล้องสัมพันธ์กัน </w:t>
      </w:r>
      <w:r w:rsidRPr="00A86A63">
        <w:rPr>
          <w:rFonts w:ascii="TH SarabunIT๙" w:hAnsi="TH SarabunIT๙" w:cs="TH SarabunIT๙"/>
          <w:sz w:val="32"/>
          <w:szCs w:val="32"/>
        </w:rPr>
        <w:t>(Mapping</w:t>
      </w:r>
      <w:r w:rsidRPr="00A86A63">
        <w:rPr>
          <w:rFonts w:ascii="TH SarabunIT๙" w:hAnsi="TH SarabunIT๙" w:cs="TH SarabunIT๙"/>
          <w:sz w:val="32"/>
          <w:szCs w:val="32"/>
          <w:cs/>
        </w:rPr>
        <w:t>)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5. กำหนดเกณฑ์การวัดและประเมินผล (</w:t>
      </w:r>
      <w:r w:rsidRPr="00A86A63">
        <w:rPr>
          <w:rFonts w:ascii="TH SarabunIT๙" w:hAnsi="TH SarabunIT๙" w:cs="TH SarabunIT๙"/>
          <w:sz w:val="32"/>
          <w:szCs w:val="32"/>
        </w:rPr>
        <w:t>Assessment)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 xml:space="preserve">6. วางแผนคร่าวๆ ตั้งแต่สัปดาห์ที่ </w:t>
      </w:r>
      <w:r w:rsidRPr="00A86A63">
        <w:rPr>
          <w:rFonts w:ascii="TH SarabunIT๙" w:hAnsi="TH SarabunIT๙" w:cs="TH SarabunIT๙"/>
          <w:sz w:val="32"/>
          <w:szCs w:val="32"/>
        </w:rPr>
        <w:t xml:space="preserve">1-16 </w:t>
      </w:r>
      <w:r w:rsidRPr="00A86A63">
        <w:rPr>
          <w:rFonts w:ascii="TH SarabunIT๙" w:hAnsi="TH SarabunIT๙" w:cs="TH SarabunIT๙"/>
          <w:sz w:val="32"/>
          <w:szCs w:val="32"/>
          <w:cs/>
        </w:rPr>
        <w:t>เพื่อดูภาพรวม และรายละเอียดในแต่ละสัปดาห์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7. จัดทำแผนการสอนรายสัปดาห์</w:t>
      </w:r>
    </w:p>
    <w:p w:rsidR="00A86A63" w:rsidRPr="00A86A63" w:rsidRDefault="00A86A63" w:rsidP="00A86A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 xml:space="preserve">7.1 ในการลงรายละเอียดการจัดกิจกรรมการเรียนการสอนรายสัปดาห์ อาจดำเนินการตามขั้นตอนดังนี้ สัปดาห์ที่ </w:t>
      </w:r>
      <w:r w:rsidRPr="00A86A63">
        <w:rPr>
          <w:rFonts w:ascii="TH SarabunIT๙" w:hAnsi="TH SarabunIT๙" w:cs="TH SarabunIT๙"/>
          <w:sz w:val="32"/>
          <w:szCs w:val="32"/>
        </w:rPr>
        <w:t xml:space="preserve">1-5 </w:t>
      </w:r>
      <w:r w:rsidRPr="00A86A63">
        <w:rPr>
          <w:rFonts w:ascii="TH SarabunIT๙" w:hAnsi="TH SarabunIT๙" w:cs="TH SarabunIT๙"/>
          <w:sz w:val="32"/>
          <w:szCs w:val="32"/>
          <w:cs/>
        </w:rPr>
        <w:t>ควรให้ความรู้เกี่ยวกับสิ่งที่จะสอนว่าจะสอนอะไรที่เป็นหัวข้อสำคัญๆ สอนไปเพื่อให้นิสิตเกิดอะไร ให้มีประสบการณ์หรือความรู้พื้นฐานจำเป็นอะไรบ้าง ซึ่งต้องสอดคล้องกับวัตถุประสงค์และคำอธิบายรายวิชา</w:t>
      </w:r>
      <w:r w:rsidRPr="00A86A63">
        <w:rPr>
          <w:rFonts w:ascii="TH SarabunIT๙" w:hAnsi="TH SarabunIT๙" w:cs="TH SarabunIT๙"/>
          <w:sz w:val="32"/>
          <w:szCs w:val="32"/>
        </w:rPr>
        <w:t xml:space="preserve"> </w:t>
      </w:r>
      <w:r w:rsidRPr="00A86A63">
        <w:rPr>
          <w:rFonts w:ascii="TH SarabunIT๙" w:hAnsi="TH SarabunIT๙" w:cs="TH SarabunIT๙"/>
          <w:sz w:val="32"/>
          <w:szCs w:val="32"/>
          <w:cs/>
        </w:rPr>
        <w:t xml:space="preserve">สัปดาห์ที่ </w:t>
      </w:r>
      <w:r w:rsidRPr="00A86A63">
        <w:rPr>
          <w:rFonts w:ascii="TH SarabunIT๙" w:hAnsi="TH SarabunIT๙" w:cs="TH SarabunIT๙"/>
          <w:sz w:val="32"/>
          <w:szCs w:val="32"/>
        </w:rPr>
        <w:t xml:space="preserve">6-10 </w:t>
      </w:r>
      <w:r w:rsidRPr="00A86A63">
        <w:rPr>
          <w:rFonts w:ascii="TH SarabunIT๙" w:hAnsi="TH SarabunIT๙" w:cs="TH SarabunIT๙"/>
          <w:sz w:val="32"/>
          <w:szCs w:val="32"/>
          <w:cs/>
        </w:rPr>
        <w:t xml:space="preserve">อาจเป็นเนื้อหาที่บอกถึงวิธีการ ตัวอย่าง ที่จะให้นิสิตรู้ถึงกระบวนการของรายวิชา ส่วนสัปดาห์ที่ </w:t>
      </w:r>
      <w:r w:rsidRPr="00A86A63">
        <w:rPr>
          <w:rFonts w:ascii="TH SarabunIT๙" w:hAnsi="TH SarabunIT๙" w:cs="TH SarabunIT๙"/>
          <w:sz w:val="32"/>
          <w:szCs w:val="32"/>
        </w:rPr>
        <w:t xml:space="preserve">10-15 </w:t>
      </w:r>
      <w:r w:rsidRPr="00A86A63">
        <w:rPr>
          <w:rFonts w:ascii="TH SarabunIT๙" w:hAnsi="TH SarabunIT๙" w:cs="TH SarabunIT๙"/>
          <w:sz w:val="32"/>
          <w:szCs w:val="32"/>
          <w:cs/>
        </w:rPr>
        <w:t xml:space="preserve">อาจเป็นการฝึกภาคสนาม การประยุกต์ใช้ หรือภาคปฏิบัติ ทั้งนี้ทั้งนั้นควรปรับให้เหมาะสมกับธรรมชาติของรายวิชา </w:t>
      </w:r>
    </w:p>
    <w:p w:rsidR="00A86A63" w:rsidRPr="00A86A63" w:rsidRDefault="00A86A63" w:rsidP="00A86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7.2 การจัดกิจกรรมการสอนควรเริ่มด้วยกิจกรรมที่น่าสนใจเพื่อเป็นแรงจูงใจให้นิสิตสนใจเรียน</w:t>
      </w:r>
    </w:p>
    <w:p w:rsidR="00A86A63" w:rsidRPr="00A86A63" w:rsidRDefault="00A86A63" w:rsidP="00A86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และสามารถเรียนรู้อย่างเข้าใจจากรูปธรรมไปสู่นามธรรม การจัดกิจกรรมต่างๆ ต้องนึกเสมอว่านิสิตทุกคนมีประสบการณ์ร่วมกันในสิ่งที่จะสอนหรือทำกิจกรรมหรือไม่ หากมีประสบการณ์ร่วมจะทำให้การเรียนการสอนเป็นไปตามที่วางแผนไว้ และสามารถกระตุ้นให้นิสิตเรียนรู้ร่วมกันได้ดี ในการสอน   บูรณาการประเด็นสำคัญในรายสัปดาห์เข้าไปในกิจกรรมการเรียนการสอน เน้นการทำกิจกรรมกลุ่มก่อนแล้วจึงแยกเป็นกิจกรรมรายบุคคล กิจกรรมควรกระตุ้นให้นิสิตคิด อภิปราย และลงข้อสรุป ในท้ายชั่วโมงของสัปดาห์ผู้สอนอาจสรุปประเด็นสำคัญอีกครั้ง</w:t>
      </w:r>
    </w:p>
    <w:p w:rsidR="00A86A63" w:rsidRPr="00A86A63" w:rsidRDefault="00A86A63" w:rsidP="00A86A63">
      <w:pPr>
        <w:rPr>
          <w:rFonts w:ascii="TH SarabunIT๙" w:hAnsi="TH SarabunIT๙" w:cs="TH SarabunIT๙"/>
          <w:sz w:val="32"/>
          <w:szCs w:val="32"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 xml:space="preserve">7.3 ทุกครั้งที่พัฒนากิจกรรมการสอนในรายสัปดาห์ต้องกลับไปมองวัตถุประสงค์รายวิชา </w:t>
      </w:r>
    </w:p>
    <w:p w:rsidR="00A86A63" w:rsidRPr="00A86A63" w:rsidRDefault="00A86A63" w:rsidP="00A86A6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86A63">
        <w:rPr>
          <w:rFonts w:ascii="TH SarabunIT๙" w:hAnsi="TH SarabunIT๙" w:cs="TH SarabunIT๙"/>
          <w:sz w:val="32"/>
          <w:szCs w:val="32"/>
          <w:cs/>
        </w:rPr>
        <w:t>คำอธิบายรายวิชา และสิ่งที่ต้องการให้เกิดกับนิสิตเมื่อเรียนจบในรายวิชาเสมอ</w:t>
      </w:r>
    </w:p>
    <w:p w:rsidR="00A86A63" w:rsidRPr="00A86A63" w:rsidRDefault="00A86A63" w:rsidP="00A86A63">
      <w:pPr>
        <w:rPr>
          <w:rFonts w:ascii="TH SarabunIT๙" w:hAnsi="TH SarabunIT๙" w:cs="TH SarabunIT๙"/>
          <w:sz w:val="32"/>
          <w:szCs w:val="32"/>
        </w:rPr>
      </w:pPr>
    </w:p>
    <w:p w:rsidR="00E62E81" w:rsidRPr="00A86A63" w:rsidRDefault="00E62E81" w:rsidP="00A86A63">
      <w:pPr>
        <w:rPr>
          <w:rFonts w:ascii="TH SarabunIT๙" w:hAnsi="TH SarabunIT๙" w:cs="TH SarabunIT๙"/>
          <w:sz w:val="32"/>
          <w:szCs w:val="32"/>
        </w:rPr>
      </w:pPr>
    </w:p>
    <w:sectPr w:rsidR="00E62E81" w:rsidRPr="00A86A63" w:rsidSect="00A86A6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2E81"/>
    <w:rsid w:val="00103D7C"/>
    <w:rsid w:val="00136C91"/>
    <w:rsid w:val="00154016"/>
    <w:rsid w:val="001649D6"/>
    <w:rsid w:val="002954CE"/>
    <w:rsid w:val="002B233E"/>
    <w:rsid w:val="00331EA8"/>
    <w:rsid w:val="00357AF0"/>
    <w:rsid w:val="003B5EA7"/>
    <w:rsid w:val="00540EFD"/>
    <w:rsid w:val="00584C24"/>
    <w:rsid w:val="006319C6"/>
    <w:rsid w:val="009116C3"/>
    <w:rsid w:val="009B00C1"/>
    <w:rsid w:val="009C6889"/>
    <w:rsid w:val="009E1715"/>
    <w:rsid w:val="009E6060"/>
    <w:rsid w:val="00A83CCF"/>
    <w:rsid w:val="00A86A63"/>
    <w:rsid w:val="00AF792D"/>
    <w:rsid w:val="00B23BEA"/>
    <w:rsid w:val="00B35B55"/>
    <w:rsid w:val="00C15EC1"/>
    <w:rsid w:val="00D41DED"/>
    <w:rsid w:val="00DD5C87"/>
    <w:rsid w:val="00E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1"/>
        <o:r id="V:Rule2" type="connector" idref="#_x0000_s1059"/>
        <o:r id="V:Rule3" type="connector" idref="#_x0000_s1055"/>
        <o:r id="V:Rule4" type="connector" idref="#_x0000_s1056"/>
        <o:r id="V:Rule5" type="connector" idref="#_x0000_s1054"/>
        <o:r id="V:Rule6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Phao</cp:lastModifiedBy>
  <cp:revision>31</cp:revision>
  <cp:lastPrinted>2015-07-03T09:55:00Z</cp:lastPrinted>
  <dcterms:created xsi:type="dcterms:W3CDTF">2015-07-03T09:26:00Z</dcterms:created>
  <dcterms:modified xsi:type="dcterms:W3CDTF">2015-09-28T08:51:00Z</dcterms:modified>
</cp:coreProperties>
</file>